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53"/>
      </w:pP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18:36</w:t>
      </w:r>
      <w:r>
        <w:rPr>
          <w:spacing w:val="-10"/>
        </w:rPr>
        <w:t> </w:t>
      </w:r>
      <w:r>
        <w:rPr/>
        <w:t>30.01.2024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Л041-01193-86/00324057;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29.09.2016;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Лицензирующий</w:t>
      </w:r>
      <w:r>
        <w:rPr>
          <w:spacing w:val="-12"/>
          <w:sz w:val="24"/>
        </w:rPr>
        <w:t> </w:t>
      </w:r>
      <w:r>
        <w:rPr>
          <w:sz w:val="24"/>
        </w:rPr>
        <w:t>орган:</w:t>
      </w:r>
      <w:r>
        <w:rPr>
          <w:spacing w:val="-12"/>
          <w:sz w:val="24"/>
        </w:rPr>
        <w:t> </w:t>
      </w:r>
      <w:r>
        <w:rPr>
          <w:sz w:val="24"/>
        </w:rPr>
        <w:t>Федеральная</w:t>
      </w:r>
      <w:r>
        <w:rPr>
          <w:spacing w:val="-12"/>
          <w:sz w:val="24"/>
        </w:rPr>
        <w:t> </w:t>
      </w:r>
      <w:r>
        <w:rPr>
          <w:sz w:val="24"/>
        </w:rPr>
        <w:t>служба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надзору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сфере</w:t>
      </w:r>
      <w:r>
        <w:rPr>
          <w:spacing w:val="-12"/>
          <w:sz w:val="24"/>
        </w:rPr>
        <w:t> </w:t>
      </w:r>
      <w:r>
        <w:rPr>
          <w:sz w:val="24"/>
        </w:rPr>
        <w:t>здравоохранения;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0" w:right="889"/>
      </w:pPr>
      <w:r>
        <w:rPr/>
        <w:t>Полное</w:t>
      </w:r>
      <w:r>
        <w:rPr>
          <w:spacing w:val="-15"/>
        </w:rPr>
        <w:t> </w:t>
      </w:r>
      <w:r>
        <w:rPr/>
        <w:t>наименование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Общество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ограниченной</w:t>
      </w:r>
      <w:r>
        <w:rPr>
          <w:spacing w:val="-14"/>
        </w:rPr>
        <w:t> </w:t>
      </w:r>
      <w:r>
        <w:rPr/>
        <w:t>ответственностью</w:t>
      </w:r>
      <w:r>
        <w:rPr>
          <w:spacing w:val="-14"/>
        </w:rPr>
        <w:t> </w:t>
      </w:r>
      <w:r>
        <w:rPr/>
        <w:t>Медицинская</w:t>
      </w:r>
      <w:r>
        <w:rPr>
          <w:spacing w:val="-15"/>
        </w:rPr>
        <w:t> </w:t>
      </w:r>
      <w:r>
        <w:rPr/>
        <w:t>фирма</w:t>
      </w:r>
      <w:r>
        <w:rPr>
          <w:spacing w:val="-57"/>
        </w:rPr>
        <w:t> </w:t>
      </w:r>
      <w:r>
        <w:rPr/>
        <w:t>"Дента-Имидж";</w:t>
      </w:r>
    </w:p>
    <w:p>
      <w:pPr>
        <w:pStyle w:val="BodyText"/>
        <w:spacing w:line="249" w:lineRule="auto" w:before="2"/>
        <w:ind w:left="100" w:right="2548"/>
      </w:pPr>
      <w:r>
        <w:rPr/>
        <w:t>Сокращённое</w:t>
      </w:r>
      <w:r>
        <w:rPr>
          <w:spacing w:val="-12"/>
        </w:rPr>
        <w:t> </w:t>
      </w:r>
      <w:r>
        <w:rPr/>
        <w:t>наименование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ООО</w:t>
      </w:r>
      <w:r>
        <w:rPr>
          <w:spacing w:val="-12"/>
        </w:rPr>
        <w:t> </w:t>
      </w:r>
      <w:r>
        <w:rPr/>
        <w:t>Медицинская</w:t>
      </w:r>
      <w:r>
        <w:rPr>
          <w:spacing w:val="-12"/>
        </w:rPr>
        <w:t> </w:t>
      </w:r>
      <w:r>
        <w:rPr/>
        <w:t>фирма</w:t>
      </w:r>
      <w:r>
        <w:rPr>
          <w:spacing w:val="-12"/>
        </w:rPr>
        <w:t> </w:t>
      </w:r>
      <w:r>
        <w:rPr/>
        <w:t>"Дента-Имидж";</w:t>
      </w:r>
      <w:r>
        <w:rPr>
          <w:spacing w:val="-57"/>
        </w:rPr>
        <w:t> </w:t>
      </w:r>
      <w:r>
        <w:rPr/>
        <w:t>ОПФ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ограниченной</w:t>
      </w:r>
      <w:r>
        <w:rPr>
          <w:spacing w:val="-2"/>
        </w:rPr>
        <w:t> </w:t>
      </w:r>
      <w:r>
        <w:rPr/>
        <w:t>ответственностью;</w:t>
      </w:r>
    </w:p>
    <w:p>
      <w:pPr>
        <w:pStyle w:val="BodyText"/>
        <w:spacing w:line="249" w:lineRule="auto" w:before="2"/>
        <w:ind w:left="100" w:right="635"/>
      </w:pPr>
      <w:r>
        <w:rPr/>
        <w:t>Адрес</w:t>
      </w:r>
      <w:r>
        <w:rPr>
          <w:spacing w:val="-7"/>
        </w:rPr>
        <w:t> </w:t>
      </w:r>
      <w:r>
        <w:rPr/>
        <w:t>места</w:t>
      </w:r>
      <w:r>
        <w:rPr>
          <w:spacing w:val="-7"/>
        </w:rPr>
        <w:t> </w:t>
      </w:r>
      <w:r>
        <w:rPr/>
        <w:t>нахождения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628400,</w:t>
      </w:r>
      <w:r>
        <w:rPr>
          <w:spacing w:val="-7"/>
        </w:rPr>
        <w:t> </w:t>
      </w:r>
      <w:r>
        <w:rPr/>
        <w:t>Россия,</w:t>
      </w:r>
      <w:r>
        <w:rPr>
          <w:spacing w:val="-7"/>
        </w:rPr>
        <w:t> </w:t>
      </w:r>
      <w:r>
        <w:rPr/>
        <w:t>Ханты-Мансийский</w:t>
      </w:r>
      <w:r>
        <w:rPr>
          <w:spacing w:val="-7"/>
        </w:rPr>
        <w:t> </w:t>
      </w:r>
      <w:r>
        <w:rPr/>
        <w:t>автономный</w:t>
      </w:r>
      <w:r>
        <w:rPr>
          <w:spacing w:val="-7"/>
        </w:rPr>
        <w:t> </w:t>
      </w:r>
      <w:r>
        <w:rPr/>
        <w:t>округ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Югра,</w:t>
      </w:r>
      <w:r>
        <w:rPr>
          <w:spacing w:val="-7"/>
        </w:rPr>
        <w:t> </w:t>
      </w:r>
      <w:r>
        <w:rPr/>
        <w:t>г.</w:t>
      </w:r>
      <w:r>
        <w:rPr>
          <w:spacing w:val="-57"/>
        </w:rPr>
        <w:t> </w:t>
      </w:r>
      <w:r>
        <w:rPr/>
        <w:t>Сургут,</w:t>
      </w:r>
      <w:r>
        <w:rPr>
          <w:spacing w:val="-1"/>
        </w:rPr>
        <w:t> </w:t>
      </w:r>
      <w:r>
        <w:rPr/>
        <w:t>ул. Ленина, д. 25;</w:t>
      </w:r>
    </w:p>
    <w:p>
      <w:pPr>
        <w:pStyle w:val="BodyText"/>
        <w:spacing w:before="2"/>
        <w:ind w:left="100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1028600590512;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8602226930;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> </w:t>
      </w:r>
      <w:r>
        <w:rPr>
          <w:sz w:val="24"/>
        </w:rPr>
        <w:t>вид</w:t>
      </w:r>
      <w:r>
        <w:rPr>
          <w:spacing w:val="-14"/>
          <w:sz w:val="24"/>
        </w:rPr>
        <w:t> </w:t>
      </w:r>
      <w:r>
        <w:rPr>
          <w:sz w:val="24"/>
        </w:rPr>
        <w:t>деятельности:</w:t>
      </w:r>
      <w:r>
        <w:rPr>
          <w:spacing w:val="-14"/>
          <w:sz w:val="24"/>
        </w:rPr>
        <w:t> </w:t>
      </w:r>
      <w:r>
        <w:rPr>
          <w:sz w:val="24"/>
        </w:rPr>
        <w:t>Медицинская</w:t>
      </w:r>
      <w:r>
        <w:rPr>
          <w:spacing w:val="-14"/>
          <w:sz w:val="24"/>
        </w:rPr>
        <w:t> </w:t>
      </w:r>
      <w:r>
        <w:rPr>
          <w:sz w:val="24"/>
        </w:rPr>
        <w:t>деятельность</w:t>
      </w:r>
      <w:r>
        <w:rPr>
          <w:spacing w:val="-14"/>
          <w:sz w:val="24"/>
        </w:rPr>
        <w:t> </w:t>
      </w:r>
      <w:r>
        <w:rPr>
          <w:sz w:val="24"/>
        </w:rPr>
        <w:t>(за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4"/>
          <w:sz w:val="24"/>
        </w:rPr>
        <w:t> </w:t>
      </w:r>
      <w:r>
        <w:rPr>
          <w:sz w:val="24"/>
        </w:rPr>
        <w:t>указанной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> </w:t>
      </w:r>
      <w:r>
        <w:rPr>
          <w:sz w:val="24"/>
        </w:rPr>
        <w:t>входящими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частную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территории</w:t>
      </w:r>
      <w:r>
        <w:rPr>
          <w:spacing w:val="-6"/>
          <w:sz w:val="24"/>
        </w:rPr>
        <w:t> </w:t>
      </w:r>
      <w:r>
        <w:rPr>
          <w:sz w:val="24"/>
        </w:rPr>
        <w:t>инновационного</w:t>
      </w:r>
      <w:r>
        <w:rPr>
          <w:spacing w:val="-7"/>
          <w:sz w:val="24"/>
        </w:rPr>
        <w:t> </w:t>
      </w:r>
      <w:r>
        <w:rPr>
          <w:sz w:val="24"/>
        </w:rPr>
        <w:t>центра</w:t>
      </w:r>
    </w:p>
    <w:p>
      <w:pPr>
        <w:pStyle w:val="BodyText"/>
        <w:spacing w:before="3"/>
        <w:ind w:left="100"/>
      </w:pPr>
      <w:r>
        <w:rPr/>
        <w:t>«Сколково»);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1900" w:h="15840"/>
          <w:pgMar w:top="1060" w:bottom="280" w:left="1300" w:right="440"/>
        </w:sectPr>
      </w:pPr>
    </w:p>
    <w:p>
      <w:pPr>
        <w:pStyle w:val="BodyText"/>
        <w:spacing w:line="249" w:lineRule="auto" w:before="76"/>
        <w:ind w:left="100" w:right="319"/>
      </w:pPr>
      <w:r>
        <w:rPr/>
        <w:t>628400,</w:t>
      </w:r>
      <w:r>
        <w:rPr>
          <w:spacing w:val="-6"/>
        </w:rPr>
        <w:t> </w:t>
      </w:r>
      <w:r>
        <w:rPr/>
        <w:t>Ханты-Мансийский</w:t>
      </w:r>
      <w:r>
        <w:rPr>
          <w:spacing w:val="-6"/>
        </w:rPr>
        <w:t> </w:t>
      </w:r>
      <w:r>
        <w:rPr/>
        <w:t>автономный</w:t>
      </w:r>
      <w:r>
        <w:rPr>
          <w:spacing w:val="-6"/>
        </w:rPr>
        <w:t> </w:t>
      </w:r>
      <w:r>
        <w:rPr/>
        <w:t>округ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Югра,</w:t>
      </w:r>
      <w:r>
        <w:rPr>
          <w:spacing w:val="-6"/>
        </w:rPr>
        <w:t> </w:t>
      </w:r>
      <w:r>
        <w:rPr/>
        <w:t>г.</w:t>
      </w:r>
      <w:r>
        <w:rPr>
          <w:spacing w:val="-5"/>
        </w:rPr>
        <w:t> </w:t>
      </w:r>
      <w:r>
        <w:rPr/>
        <w:t>Сургут,</w:t>
      </w:r>
      <w:r>
        <w:rPr>
          <w:spacing w:val="-6"/>
        </w:rPr>
        <w:t> </w:t>
      </w:r>
      <w:r>
        <w:rPr/>
        <w:t>пр.</w:t>
      </w:r>
      <w:r>
        <w:rPr>
          <w:spacing w:val="-6"/>
        </w:rPr>
        <w:t> </w:t>
      </w:r>
      <w:r>
        <w:rPr/>
        <w:t>Ленина,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25.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этаж</w:t>
      </w:r>
      <w:r>
        <w:rPr>
          <w:spacing w:val="-5"/>
        </w:rPr>
        <w:t> </w:t>
      </w:r>
      <w:r>
        <w:rPr/>
        <w:t>9-ти</w:t>
      </w:r>
      <w:r>
        <w:rPr>
          <w:spacing w:val="-57"/>
        </w:rPr>
        <w:t> </w:t>
      </w:r>
      <w:r>
        <w:rPr/>
        <w:t>этажного</w:t>
      </w:r>
      <w:r>
        <w:rPr>
          <w:spacing w:val="-1"/>
        </w:rPr>
        <w:t> </w:t>
      </w:r>
      <w:r>
        <w:rPr/>
        <w:t>жилого дома</w:t>
      </w:r>
    </w:p>
    <w:p>
      <w:pPr>
        <w:pStyle w:val="BodyText"/>
        <w:spacing w:before="2"/>
        <w:ind w:left="100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  <w:ind w:left="100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  <w:ind w:left="100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left="100"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line="249" w:lineRule="auto" w:before="2"/>
        <w:ind w:left="340" w:right="7788"/>
      </w:pPr>
      <w:r>
        <w:rPr/>
        <w:t>рентгенологии;</w:t>
      </w:r>
      <w:r>
        <w:rPr>
          <w:spacing w:val="1"/>
        </w:rPr>
        <w:t> </w:t>
      </w:r>
      <w:r>
        <w:rPr/>
        <w:t>сестринскому делу;</w:t>
      </w:r>
      <w:r>
        <w:rPr>
          <w:spacing w:val="-57"/>
        </w:rPr>
        <w:t> </w:t>
      </w:r>
      <w:r>
        <w:rPr/>
        <w:t>стоматологии;</w:t>
      </w:r>
    </w:p>
    <w:p>
      <w:pPr>
        <w:pStyle w:val="BodyText"/>
        <w:spacing w:before="3"/>
        <w:ind w:left="340"/>
      </w:pPr>
      <w:r>
        <w:rPr/>
        <w:t>стоматологии</w:t>
      </w:r>
      <w:r>
        <w:rPr>
          <w:spacing w:val="8"/>
        </w:rPr>
        <w:t> </w:t>
      </w:r>
      <w:r>
        <w:rPr/>
        <w:t>профилактической;</w:t>
      </w:r>
    </w:p>
    <w:p>
      <w:pPr>
        <w:pStyle w:val="BodyText"/>
        <w:spacing w:line="249" w:lineRule="auto" w:before="12"/>
        <w:ind w:left="100" w:firstLine="120"/>
      </w:pPr>
      <w:r>
        <w:rPr>
          <w:w w:val="95"/>
        </w:rPr>
        <w:t>при</w:t>
      </w:r>
      <w:r>
        <w:rPr>
          <w:spacing w:val="42"/>
          <w:w w:val="95"/>
        </w:rPr>
        <w:t> </w:t>
      </w:r>
      <w:r>
        <w:rPr>
          <w:w w:val="95"/>
        </w:rPr>
        <w:t>оказании</w:t>
      </w:r>
      <w:r>
        <w:rPr>
          <w:spacing w:val="43"/>
          <w:w w:val="95"/>
        </w:rPr>
        <w:t> </w:t>
      </w:r>
      <w:r>
        <w:rPr>
          <w:w w:val="95"/>
        </w:rPr>
        <w:t>первичной</w:t>
      </w:r>
      <w:r>
        <w:rPr>
          <w:spacing w:val="43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> </w:t>
      </w:r>
      <w:r>
        <w:rPr>
          <w:w w:val="95"/>
        </w:rPr>
        <w:t>помощи</w:t>
      </w:r>
      <w:r>
        <w:rPr>
          <w:spacing w:val="43"/>
          <w:w w:val="95"/>
        </w:rPr>
        <w:t> </w:t>
      </w:r>
      <w:r>
        <w:rPr>
          <w:w w:val="95"/>
        </w:rPr>
        <w:t>в</w:t>
      </w:r>
      <w:r>
        <w:rPr>
          <w:spacing w:val="42"/>
          <w:w w:val="95"/>
        </w:rPr>
        <w:t> </w:t>
      </w:r>
      <w:r>
        <w:rPr>
          <w:w w:val="95"/>
        </w:rPr>
        <w:t>амбулаторных</w:t>
      </w:r>
      <w:r>
        <w:rPr>
          <w:spacing w:val="-54"/>
          <w:w w:val="95"/>
        </w:rPr>
        <w:t> </w:t>
      </w:r>
      <w:r>
        <w:rPr/>
        <w:t>условиях по:</w:t>
      </w:r>
    </w:p>
    <w:p>
      <w:pPr>
        <w:pStyle w:val="BodyText"/>
        <w:spacing w:line="249" w:lineRule="auto" w:before="2"/>
        <w:ind w:left="340" w:right="7462"/>
      </w:pPr>
      <w:r>
        <w:rPr/>
        <w:t>ортодонтии;</w:t>
      </w:r>
      <w:r>
        <w:rPr>
          <w:spacing w:val="1"/>
        </w:rPr>
        <w:t> </w:t>
      </w:r>
      <w:r>
        <w:rPr/>
        <w:t>рентгенологии;</w:t>
      </w:r>
      <w:r>
        <w:rPr>
          <w:spacing w:val="1"/>
        </w:rPr>
        <w:t> </w:t>
      </w:r>
      <w:r>
        <w:rPr/>
        <w:t>стоматологии</w:t>
      </w:r>
      <w:r>
        <w:rPr>
          <w:spacing w:val="-4"/>
        </w:rPr>
        <w:t> </w:t>
      </w:r>
      <w:r>
        <w:rPr/>
        <w:t>детской;</w:t>
      </w:r>
    </w:p>
    <w:p>
      <w:pPr>
        <w:pStyle w:val="BodyText"/>
        <w:spacing w:line="249" w:lineRule="auto" w:before="2"/>
        <w:ind w:left="340" w:right="6559"/>
        <w:jc w:val="both"/>
      </w:pPr>
      <w:r>
        <w:rPr/>
        <w:t>стоматологии общей практики;</w:t>
      </w:r>
      <w:r>
        <w:rPr>
          <w:spacing w:val="-57"/>
        </w:rPr>
        <w:t> </w:t>
      </w:r>
      <w:r>
        <w:rPr/>
        <w:t>стоматологии ортопедической;</w:t>
      </w:r>
      <w:r>
        <w:rPr>
          <w:spacing w:val="1"/>
        </w:rPr>
        <w:t> </w:t>
      </w:r>
      <w:r>
        <w:rPr/>
        <w:t>стоматологии терапевтической;</w:t>
      </w:r>
      <w:r>
        <w:rPr>
          <w:spacing w:val="-57"/>
        </w:rPr>
        <w:t> </w:t>
      </w:r>
      <w:r>
        <w:rPr/>
        <w:t>стоматологии хирургической.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0" w:right="997"/>
      </w:pPr>
      <w:r>
        <w:rPr/>
        <w:t>628400,</w:t>
      </w:r>
      <w:r>
        <w:rPr>
          <w:spacing w:val="-6"/>
        </w:rPr>
        <w:t> </w:t>
      </w:r>
      <w:r>
        <w:rPr/>
        <w:t>Ханты-Мансийский</w:t>
      </w:r>
      <w:r>
        <w:rPr>
          <w:spacing w:val="-5"/>
        </w:rPr>
        <w:t> </w:t>
      </w:r>
      <w:r>
        <w:rPr/>
        <w:t>автономный</w:t>
      </w:r>
      <w:r>
        <w:rPr>
          <w:spacing w:val="-5"/>
        </w:rPr>
        <w:t> </w:t>
      </w:r>
      <w:r>
        <w:rPr/>
        <w:t>округ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Югра,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Сургут,</w:t>
      </w:r>
      <w:r>
        <w:rPr>
          <w:spacing w:val="-5"/>
        </w:rPr>
        <w:t> </w:t>
      </w:r>
      <w:r>
        <w:rPr/>
        <w:t>ул.</w:t>
      </w:r>
      <w:r>
        <w:rPr>
          <w:spacing w:val="-5"/>
        </w:rPr>
        <w:t> </w:t>
      </w:r>
      <w:r>
        <w:rPr/>
        <w:t>Маяковского,</w:t>
      </w:r>
      <w:r>
        <w:rPr>
          <w:spacing w:val="-6"/>
        </w:rPr>
        <w:t> </w:t>
      </w:r>
      <w:r>
        <w:rPr/>
        <w:t>д.</w:t>
      </w:r>
      <w:r>
        <w:rPr>
          <w:spacing w:val="-5"/>
        </w:rPr>
        <w:t> </w:t>
      </w:r>
      <w:r>
        <w:rPr/>
        <w:t>11</w:t>
      </w:r>
      <w:r>
        <w:rPr>
          <w:spacing w:val="-57"/>
        </w:rPr>
        <w:t> </w:t>
      </w:r>
      <w:r>
        <w:rPr/>
        <w:t>выполняемые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оказываемые</w:t>
      </w:r>
      <w:r>
        <w:rPr>
          <w:spacing w:val="-1"/>
        </w:rPr>
        <w:t> </w:t>
      </w:r>
      <w:r>
        <w:rPr/>
        <w:t>услуги:</w:t>
      </w:r>
    </w:p>
    <w:p>
      <w:pPr>
        <w:pStyle w:val="BodyText"/>
        <w:spacing w:before="2"/>
        <w:ind w:left="100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  <w:ind w:left="100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left="100"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line="249" w:lineRule="auto" w:before="2"/>
        <w:ind w:left="340" w:right="7801"/>
      </w:pPr>
      <w:r>
        <w:rPr/>
        <w:t>рентгенологии;</w:t>
      </w:r>
      <w:r>
        <w:rPr>
          <w:spacing w:val="1"/>
        </w:rPr>
        <w:t> </w:t>
      </w:r>
      <w:r>
        <w:rPr/>
        <w:t>сестринскому</w:t>
      </w:r>
      <w:r>
        <w:rPr>
          <w:spacing w:val="-13"/>
        </w:rPr>
        <w:t> </w:t>
      </w:r>
      <w:r>
        <w:rPr/>
        <w:t>делу;</w:t>
      </w:r>
    </w:p>
    <w:p>
      <w:pPr>
        <w:pStyle w:val="BodyText"/>
        <w:spacing w:line="249" w:lineRule="auto" w:before="2"/>
        <w:ind w:left="100" w:firstLine="120"/>
      </w:pPr>
      <w:r>
        <w:rPr>
          <w:w w:val="95"/>
        </w:rPr>
        <w:t>при</w:t>
      </w:r>
      <w:r>
        <w:rPr>
          <w:spacing w:val="42"/>
          <w:w w:val="95"/>
        </w:rPr>
        <w:t> </w:t>
      </w:r>
      <w:r>
        <w:rPr>
          <w:w w:val="95"/>
        </w:rPr>
        <w:t>оказании</w:t>
      </w:r>
      <w:r>
        <w:rPr>
          <w:spacing w:val="43"/>
          <w:w w:val="95"/>
        </w:rPr>
        <w:t> </w:t>
      </w:r>
      <w:r>
        <w:rPr>
          <w:w w:val="95"/>
        </w:rPr>
        <w:t>первичной</w:t>
      </w:r>
      <w:r>
        <w:rPr>
          <w:spacing w:val="43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> </w:t>
      </w:r>
      <w:r>
        <w:rPr>
          <w:w w:val="95"/>
        </w:rPr>
        <w:t>помощи</w:t>
      </w:r>
      <w:r>
        <w:rPr>
          <w:spacing w:val="43"/>
          <w:w w:val="95"/>
        </w:rPr>
        <w:t> </w:t>
      </w:r>
      <w:r>
        <w:rPr>
          <w:w w:val="95"/>
        </w:rPr>
        <w:t>в</w:t>
      </w:r>
      <w:r>
        <w:rPr>
          <w:spacing w:val="42"/>
          <w:w w:val="95"/>
        </w:rPr>
        <w:t> </w:t>
      </w:r>
      <w:r>
        <w:rPr>
          <w:w w:val="95"/>
        </w:rPr>
        <w:t>амбулаторных</w:t>
      </w:r>
      <w:r>
        <w:rPr>
          <w:spacing w:val="-54"/>
          <w:w w:val="95"/>
        </w:rPr>
        <w:t> </w:t>
      </w:r>
      <w:r>
        <w:rPr/>
        <w:t>условиях по:</w:t>
      </w:r>
    </w:p>
    <w:p>
      <w:pPr>
        <w:pStyle w:val="BodyText"/>
        <w:spacing w:line="249" w:lineRule="auto" w:before="2"/>
        <w:ind w:left="340" w:right="6250"/>
      </w:pPr>
      <w:r>
        <w:rPr>
          <w:spacing w:val="-1"/>
        </w:rPr>
        <w:t>анестезиологии и реаниматологии;</w:t>
      </w:r>
      <w:r>
        <w:rPr>
          <w:spacing w:val="-57"/>
        </w:rPr>
        <w:t> </w:t>
      </w:r>
      <w:r>
        <w:rPr/>
        <w:t>стоматологии детской;</w:t>
      </w:r>
      <w:r>
        <w:rPr>
          <w:spacing w:val="1"/>
        </w:rPr>
        <w:t> </w:t>
      </w:r>
      <w:r>
        <w:rPr/>
        <w:t>стоматологии хирургической.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(распоряжения)</w:t>
      </w:r>
      <w:r>
        <w:rPr>
          <w:spacing w:val="-6"/>
          <w:sz w:val="24"/>
        </w:rPr>
        <w:t> </w:t>
      </w:r>
      <w:r>
        <w:rPr>
          <w:sz w:val="24"/>
        </w:rPr>
        <w:t>лицензирующего</w:t>
      </w:r>
      <w:r>
        <w:rPr>
          <w:spacing w:val="-7"/>
          <w:sz w:val="24"/>
        </w:rPr>
        <w:t> </w:t>
      </w:r>
      <w:r>
        <w:rPr>
          <w:sz w:val="24"/>
        </w:rPr>
        <w:t>органа: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6929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29.07.2022.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100" w:right="185" w:firstLine="0"/>
        <w:jc w:val="left"/>
        <w:rPr>
          <w:sz w:val="24"/>
        </w:rPr>
      </w:pPr>
      <w:r>
        <w:rPr>
          <w:sz w:val="24"/>
        </w:rPr>
        <w:t>Иные установленные нормативными правовыми актами Российской Федерации сведения:</w:t>
      </w:r>
      <w:r>
        <w:rPr>
          <w:spacing w:val="1"/>
          <w:sz w:val="24"/>
        </w:rPr>
        <w:t> </w:t>
      </w:r>
      <w:r>
        <w:rPr>
          <w:sz w:val="24"/>
        </w:rPr>
        <w:t>приказ/решение (внесение изменений в лицензию) № 6929 от 29.07.2022; приказ/решение</w:t>
      </w:r>
      <w:r>
        <w:rPr>
          <w:spacing w:val="1"/>
          <w:sz w:val="24"/>
        </w:rPr>
        <w:t> </w:t>
      </w:r>
      <w:r>
        <w:rPr>
          <w:sz w:val="24"/>
        </w:rPr>
        <w:t>(переоформление</w:t>
      </w:r>
      <w:r>
        <w:rPr>
          <w:spacing w:val="-14"/>
          <w:sz w:val="24"/>
        </w:rPr>
        <w:t> </w:t>
      </w:r>
      <w:r>
        <w:rPr>
          <w:sz w:val="24"/>
        </w:rPr>
        <w:t>лицензии)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14"/>
          <w:sz w:val="24"/>
        </w:rPr>
        <w:t> </w:t>
      </w:r>
      <w:r>
        <w:rPr>
          <w:sz w:val="24"/>
        </w:rPr>
        <w:t>167-л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13"/>
          <w:sz w:val="24"/>
        </w:rPr>
        <w:t> </w:t>
      </w:r>
      <w:r>
        <w:rPr>
          <w:sz w:val="24"/>
        </w:rPr>
        <w:t>14.07.2021;</w:t>
      </w:r>
      <w:r>
        <w:rPr>
          <w:spacing w:val="-14"/>
          <w:sz w:val="24"/>
        </w:rPr>
        <w:t> </w:t>
      </w:r>
      <w:r>
        <w:rPr>
          <w:sz w:val="24"/>
        </w:rPr>
        <w:t>приказ/решение</w:t>
      </w:r>
      <w:r>
        <w:rPr>
          <w:spacing w:val="-13"/>
          <w:sz w:val="24"/>
        </w:rPr>
        <w:t> </w:t>
      </w:r>
      <w:r>
        <w:rPr>
          <w:sz w:val="24"/>
        </w:rPr>
        <w:t>(переоформление</w:t>
      </w:r>
      <w:r>
        <w:rPr>
          <w:spacing w:val="-13"/>
          <w:sz w:val="24"/>
        </w:rPr>
        <w:t> </w:t>
      </w:r>
      <w:r>
        <w:rPr>
          <w:sz w:val="24"/>
        </w:rPr>
        <w:t>лицензии)</w:t>
      </w:r>
    </w:p>
    <w:p>
      <w:pPr>
        <w:pStyle w:val="BodyText"/>
        <w:spacing w:before="3"/>
        <w:ind w:left="100"/>
      </w:pPr>
      <w:r>
        <w:rPr/>
        <w:t>№</w:t>
      </w:r>
      <w:r>
        <w:rPr>
          <w:spacing w:val="-7"/>
        </w:rPr>
        <w:t> </w:t>
      </w:r>
      <w:r>
        <w:rPr/>
        <w:t>432-л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29.09.2016;</w:t>
      </w:r>
      <w:r>
        <w:rPr>
          <w:spacing w:val="-6"/>
        </w:rPr>
        <w:t> </w:t>
      </w:r>
      <w:r>
        <w:rPr/>
        <w:t>приказ/решение</w:t>
      </w:r>
      <w:r>
        <w:rPr>
          <w:spacing w:val="-7"/>
        </w:rPr>
        <w:t> </w:t>
      </w:r>
      <w:r>
        <w:rPr/>
        <w:t>(выдача</w:t>
      </w:r>
      <w:r>
        <w:rPr>
          <w:spacing w:val="-6"/>
        </w:rPr>
        <w:t> </w:t>
      </w:r>
      <w:r>
        <w:rPr/>
        <w:t>лицензии)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119-л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21.07.2011.</w:t>
      </w:r>
    </w:p>
    <w:p>
      <w:pPr>
        <w:spacing w:after="0"/>
        <w:sectPr>
          <w:pgSz w:w="11900" w:h="15840"/>
          <w:pgMar w:top="940" w:bottom="280" w:left="1300" w:right="440"/>
        </w:sectPr>
      </w:pPr>
    </w:p>
    <w:p>
      <w:pPr>
        <w:pStyle w:val="BodyText"/>
        <w:spacing w:line="249" w:lineRule="auto" w:before="76"/>
        <w:ind w:left="100" w:right="308"/>
      </w:pPr>
      <w:r>
        <w:rPr/>
        <w:t>Выписка</w:t>
      </w:r>
      <w:r>
        <w:rPr>
          <w:spacing w:val="-12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характер,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лицензий</w:t>
      </w:r>
      <w:r>
        <w:rPr>
          <w:spacing w:val="-11"/>
        </w:rPr>
        <w:t> </w:t>
      </w:r>
      <w:r>
        <w:rPr/>
        <w:t>могли</w:t>
      </w:r>
      <w:r>
        <w:rPr>
          <w:spacing w:val="-1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изменения.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2794000</wp:posOffset>
            </wp:positionH>
            <wp:positionV relativeFrom="paragraph">
              <wp:posOffset>157468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5840"/>
      <w:pgMar w:top="940" w:bottom="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2024-01-31T09:17:42Z</dcterms:created>
  <dcterms:modified xsi:type="dcterms:W3CDTF">2024-01-31T09:17:42Z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</Properties>
</file>